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28"/>
        <w:gridCol w:w="3240"/>
      </w:tblGrid>
      <w:tr w:rsidR="0002650C" w:rsidTr="00F21ACC">
        <w:tc>
          <w:tcPr>
            <w:tcW w:w="6228" w:type="dxa"/>
          </w:tcPr>
          <w:p w:rsidR="00F21ACC" w:rsidRPr="00CA2C15" w:rsidRDefault="00624834" w:rsidP="00F21ACC">
            <w:pPr>
              <w:tabs>
                <w:tab w:val="left" w:pos="5616"/>
              </w:tabs>
              <w:rPr>
                <w:b/>
              </w:rPr>
            </w:pPr>
            <w:r>
              <w:rPr>
                <w:b/>
              </w:rPr>
              <w:t>Northern States Power Company</w:t>
            </w:r>
          </w:p>
          <w:p w:rsidR="00F21ACC" w:rsidRPr="00CA2C15" w:rsidRDefault="00624834" w:rsidP="00F21ACC">
            <w:pPr>
              <w:tabs>
                <w:tab w:val="left" w:pos="5616"/>
              </w:tabs>
              <w:rPr>
                <w:b/>
              </w:rPr>
            </w:pPr>
            <w:r>
              <w:rPr>
                <w:b/>
              </w:rPr>
              <w:t xml:space="preserve">Fargo-St. Cloud MN 345 kV </w:t>
            </w:r>
            <w:proofErr w:type="spellStart"/>
            <w:r>
              <w:rPr>
                <w:b/>
              </w:rPr>
              <w:t>CapX</w:t>
            </w:r>
            <w:proofErr w:type="spellEnd"/>
            <w:r>
              <w:rPr>
                <w:b/>
              </w:rPr>
              <w:t xml:space="preserve"> Transmission Line</w:t>
            </w:r>
          </w:p>
          <w:p w:rsidR="0067200C" w:rsidRDefault="00F21ACC" w:rsidP="00F21ACC">
            <w:pPr>
              <w:spacing w:line="240" w:lineRule="atLeast"/>
              <w:rPr>
                <w:b/>
              </w:rPr>
            </w:pPr>
            <w:r w:rsidRPr="00CA2C15">
              <w:rPr>
                <w:b/>
              </w:rPr>
              <w:t>Siting Application</w:t>
            </w:r>
          </w:p>
          <w:p w:rsidR="00F21ACC" w:rsidRDefault="00F21ACC" w:rsidP="00F21ACC">
            <w:pPr>
              <w:spacing w:line="240" w:lineRule="atLeast"/>
              <w:rPr>
                <w:b/>
              </w:rPr>
            </w:pPr>
          </w:p>
        </w:tc>
        <w:tc>
          <w:tcPr>
            <w:tcW w:w="324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624834">
              <w:rPr>
                <w:b/>
              </w:rPr>
              <w:t>07-759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>CERTIFIED</w:t>
      </w:r>
      <w:r w:rsidR="00624834">
        <w:rPr>
          <w:b/>
        </w:rPr>
        <w:t xml:space="preserve"> AND REGULAR</w:t>
      </w:r>
      <w:r w:rsidR="009D09E1">
        <w:rPr>
          <w:b/>
        </w:rPr>
        <w:t xml:space="preserve">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F83198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B128AD">
        <w:rPr>
          <w:b/>
        </w:rPr>
        <w:t>31</w:t>
      </w:r>
      <w:r w:rsidR="00B128AD" w:rsidRPr="00B128AD">
        <w:rPr>
          <w:b/>
          <w:vertAlign w:val="superscript"/>
        </w:rPr>
        <w:t>st</w:t>
      </w:r>
      <w:r w:rsidR="00B128AD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B128AD">
        <w:rPr>
          <w:b/>
        </w:rPr>
        <w:t>July</w:t>
      </w:r>
      <w:r w:rsidR="00F83198">
        <w:rPr>
          <w:b/>
        </w:rPr>
        <w:t>,</w:t>
      </w:r>
      <w:r w:rsidR="000D5687">
        <w:rPr>
          <w:b/>
        </w:rPr>
        <w:t xml:space="preserve"> </w:t>
      </w:r>
      <w:r w:rsidR="00247107">
        <w:rPr>
          <w:b/>
        </w:rPr>
        <w:t>20</w:t>
      </w:r>
      <w:r w:rsidR="00B128AD">
        <w:rPr>
          <w:b/>
        </w:rPr>
        <w:t>13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295EB8">
        <w:rPr>
          <w:b/>
        </w:rPr>
        <w:t>one</w:t>
      </w:r>
      <w:r>
        <w:t xml:space="preserve"> envelope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Default="00E16D9C" w:rsidP="00B128AD">
      <w:pPr>
        <w:tabs>
          <w:tab w:val="left" w:pos="720"/>
          <w:tab w:val="left" w:pos="5400"/>
          <w:tab w:val="right" w:pos="9360"/>
        </w:tabs>
        <w:ind w:left="720"/>
        <w:outlineLvl w:val="0"/>
        <w:rPr>
          <w:b/>
        </w:rPr>
      </w:pPr>
      <w:r>
        <w:rPr>
          <w:b/>
        </w:rPr>
        <w:t>Notice of Filing</w:t>
      </w:r>
      <w:r w:rsidR="00B128AD">
        <w:rPr>
          <w:b/>
        </w:rPr>
        <w:t>, Notice of Informal Hearing</w:t>
      </w:r>
      <w:r>
        <w:rPr>
          <w:b/>
        </w:rPr>
        <w:t xml:space="preserve"> and Notice of</w:t>
      </w:r>
      <w:r w:rsidR="00B128AD">
        <w:rPr>
          <w:b/>
        </w:rPr>
        <w:t xml:space="preserve"> Opportunity for</w:t>
      </w:r>
      <w:r>
        <w:rPr>
          <w:b/>
        </w:rPr>
        <w:t xml:space="preserve"> Hearing</w:t>
      </w:r>
    </w:p>
    <w:p w:rsidR="00331D3F" w:rsidRDefault="00331D3F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295EB8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1A3247" w:rsidRDefault="00624834" w:rsidP="00295EB8">
            <w:pPr>
              <w:tabs>
                <w:tab w:val="left" w:pos="720"/>
                <w:tab w:val="left" w:pos="5400"/>
                <w:tab w:val="right" w:pos="9360"/>
              </w:tabs>
            </w:pPr>
            <w:proofErr w:type="spellStart"/>
            <w:r>
              <w:t>Zeviel</w:t>
            </w:r>
            <w:proofErr w:type="spellEnd"/>
            <w:r>
              <w:t xml:space="preserve"> </w:t>
            </w:r>
            <w:proofErr w:type="spellStart"/>
            <w:r>
              <w:t>Simpser</w:t>
            </w:r>
            <w:proofErr w:type="spellEnd"/>
          </w:p>
          <w:p w:rsidR="00F83198" w:rsidRDefault="00624834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Briggs and Morgan</w:t>
            </w:r>
          </w:p>
          <w:p w:rsidR="009D09E1" w:rsidRDefault="00624834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2200 IDS Center</w:t>
            </w:r>
          </w:p>
          <w:p w:rsidR="00F83198" w:rsidRDefault="00624834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80 South 8</w:t>
            </w:r>
            <w:r w:rsidRPr="00624834">
              <w:rPr>
                <w:vertAlign w:val="superscript"/>
              </w:rPr>
              <w:t>th</w:t>
            </w:r>
            <w:r>
              <w:t xml:space="preserve"> Street</w:t>
            </w:r>
          </w:p>
          <w:p w:rsidR="00624834" w:rsidRDefault="00624834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Minneapolis MN  55402-2157</w:t>
            </w:r>
          </w:p>
          <w:p w:rsidR="00331D3F" w:rsidRDefault="00331D3F" w:rsidP="00295EB8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624834" w:rsidRPr="00F651B6" w:rsidRDefault="00331D3F" w:rsidP="00A11A19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F651B6">
              <w:rPr>
                <w:b/>
              </w:rPr>
              <w:t xml:space="preserve">Cert. No. </w:t>
            </w:r>
            <w:r w:rsidR="00F83198">
              <w:rPr>
                <w:b/>
              </w:rPr>
              <w:t>70</w:t>
            </w:r>
            <w:r w:rsidR="00B128AD">
              <w:rPr>
                <w:b/>
              </w:rPr>
              <w:t>13 0600 0001 7154 5307</w:t>
            </w:r>
          </w:p>
        </w:tc>
        <w:tc>
          <w:tcPr>
            <w:tcW w:w="4788" w:type="dxa"/>
          </w:tcPr>
          <w:p w:rsidR="00E971A0" w:rsidRPr="007A7DE6" w:rsidRDefault="00E971A0" w:rsidP="00184FE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1A3247" w:rsidRPr="009D09E1" w:rsidRDefault="001A3247" w:rsidP="001A3247">
      <w:pPr>
        <w:rPr>
          <w:sz w:val="20"/>
          <w:szCs w:val="20"/>
        </w:rPr>
      </w:pPr>
    </w:p>
    <w:p w:rsidR="00624834" w:rsidRDefault="00624834" w:rsidP="006763EC">
      <w:pPr>
        <w:autoSpaceDE w:val="0"/>
        <w:autoSpaceDN w:val="0"/>
        <w:adjustRightInd w:val="0"/>
        <w:rPr>
          <w:rFonts w:cs="Arial"/>
        </w:rPr>
      </w:pPr>
      <w:r w:rsidRPr="00624834">
        <w:rPr>
          <w:rFonts w:cs="Arial"/>
          <w:b/>
          <w:bCs/>
        </w:rPr>
        <w:t xml:space="preserve">Cara DeSaye </w:t>
      </w:r>
      <w:r w:rsidRPr="00624834">
        <w:rPr>
          <w:rFonts w:cs="Arial"/>
        </w:rPr>
        <w:t>further deposes and says that on the</w:t>
      </w:r>
      <w:r w:rsidRPr="00624834">
        <w:rPr>
          <w:rFonts w:cs="Arial"/>
          <w:b/>
          <w:bCs/>
        </w:rPr>
        <w:t xml:space="preserve"> </w:t>
      </w:r>
      <w:r w:rsidRPr="00624834">
        <w:rPr>
          <w:rFonts w:cs="Arial"/>
        </w:rPr>
        <w:t>day of</w:t>
      </w:r>
      <w:r>
        <w:rPr>
          <w:rFonts w:cs="Arial"/>
        </w:rPr>
        <w:t xml:space="preserve"> </w:t>
      </w:r>
      <w:r w:rsidR="00B128AD">
        <w:rPr>
          <w:rFonts w:cs="Arial"/>
          <w:b/>
        </w:rPr>
        <w:t>31</w:t>
      </w:r>
      <w:r w:rsidR="00B128AD" w:rsidRPr="00B128AD">
        <w:rPr>
          <w:rFonts w:cs="Arial"/>
          <w:b/>
          <w:vertAlign w:val="superscript"/>
        </w:rPr>
        <w:t>st</w:t>
      </w:r>
      <w:r w:rsidR="00B128AD">
        <w:rPr>
          <w:rFonts w:cs="Arial"/>
          <w:b/>
        </w:rPr>
        <w:t xml:space="preserve"> </w:t>
      </w:r>
      <w:r w:rsidR="004B1F34" w:rsidRPr="004B1F34">
        <w:rPr>
          <w:rFonts w:cs="Arial"/>
        </w:rPr>
        <w:t>day of</w:t>
      </w:r>
      <w:r w:rsidR="004B1F34">
        <w:rPr>
          <w:rFonts w:cs="Arial"/>
          <w:b/>
        </w:rPr>
        <w:t xml:space="preserve"> </w:t>
      </w:r>
      <w:r w:rsidR="00B128AD">
        <w:rPr>
          <w:rFonts w:cs="Arial"/>
          <w:b/>
          <w:bCs/>
        </w:rPr>
        <w:t>July, 2013</w:t>
      </w:r>
      <w:r w:rsidRPr="00624834">
        <w:rPr>
          <w:rFonts w:cs="Arial"/>
          <w:b/>
          <w:bCs/>
        </w:rPr>
        <w:t xml:space="preserve">, </w:t>
      </w:r>
      <w:r w:rsidRPr="00624834">
        <w:rPr>
          <w:rFonts w:cs="Arial"/>
        </w:rPr>
        <w:t>she</w:t>
      </w:r>
      <w:r w:rsidR="004B1F34">
        <w:rPr>
          <w:rFonts w:cs="Arial"/>
        </w:rPr>
        <w:t xml:space="preserve"> </w:t>
      </w:r>
      <w:r w:rsidRPr="00624834">
        <w:rPr>
          <w:rFonts w:cs="Arial"/>
        </w:rPr>
        <w:t xml:space="preserve">deposited in the United States Mail, Bismarck, North Dakota, </w:t>
      </w:r>
      <w:r w:rsidR="006763EC">
        <w:rPr>
          <w:rFonts w:cs="Arial"/>
          <w:b/>
          <w:bCs/>
        </w:rPr>
        <w:t>three</w:t>
      </w:r>
      <w:r w:rsidRPr="00624834">
        <w:rPr>
          <w:rFonts w:cs="Arial"/>
          <w:b/>
          <w:bCs/>
        </w:rPr>
        <w:t xml:space="preserve"> </w:t>
      </w:r>
      <w:r w:rsidRPr="00624834">
        <w:rPr>
          <w:rFonts w:cs="Arial"/>
        </w:rPr>
        <w:t>envelope</w:t>
      </w:r>
      <w:r w:rsidR="006763EC">
        <w:rPr>
          <w:rFonts w:cs="Arial"/>
        </w:rPr>
        <w:t>s</w:t>
      </w:r>
      <w:r w:rsidRPr="00624834">
        <w:rPr>
          <w:rFonts w:cs="Arial"/>
        </w:rPr>
        <w:t xml:space="preserve"> by regular</w:t>
      </w:r>
      <w:r w:rsidR="006763EC">
        <w:rPr>
          <w:rFonts w:cs="Arial"/>
        </w:rPr>
        <w:t xml:space="preserve"> </w:t>
      </w:r>
      <w:r w:rsidRPr="00624834">
        <w:rPr>
          <w:rFonts w:cs="Arial"/>
        </w:rPr>
        <w:t>mail, with postage fully prepaid, securely sealed, each containing a photocopy of the</w:t>
      </w:r>
      <w:r w:rsidR="006763EC">
        <w:rPr>
          <w:rFonts w:cs="Arial"/>
        </w:rPr>
        <w:t xml:space="preserve"> </w:t>
      </w:r>
      <w:r w:rsidRPr="00624834">
        <w:rPr>
          <w:rFonts w:cs="Arial"/>
        </w:rPr>
        <w:t>same.</w:t>
      </w:r>
    </w:p>
    <w:p w:rsidR="00624834" w:rsidRDefault="00624834" w:rsidP="00624834">
      <w:pPr>
        <w:tabs>
          <w:tab w:val="left" w:pos="600"/>
          <w:tab w:val="left" w:pos="5400"/>
          <w:tab w:val="right" w:pos="9240"/>
        </w:tabs>
        <w:spacing w:line="240" w:lineRule="atLeast"/>
        <w:rPr>
          <w:rFonts w:cs="Arial"/>
        </w:rPr>
      </w:pPr>
    </w:p>
    <w:p w:rsidR="00624834" w:rsidRDefault="00624834" w:rsidP="00624834">
      <w:pPr>
        <w:tabs>
          <w:tab w:val="left" w:pos="600"/>
          <w:tab w:val="left" w:pos="5400"/>
          <w:tab w:val="right" w:pos="9240"/>
        </w:tabs>
        <w:spacing w:line="240" w:lineRule="atLeast"/>
        <w:rPr>
          <w:rFonts w:cs="Arial"/>
        </w:rPr>
      </w:pPr>
      <w:r w:rsidRPr="00624834">
        <w:rPr>
          <w:rFonts w:cs="Arial"/>
        </w:rPr>
        <w:t>The envelope</w:t>
      </w:r>
      <w:r w:rsidR="006763EC">
        <w:rPr>
          <w:rFonts w:cs="Arial"/>
        </w:rPr>
        <w:t>s were</w:t>
      </w:r>
      <w:r w:rsidRPr="00624834">
        <w:rPr>
          <w:rFonts w:cs="Arial"/>
        </w:rPr>
        <w:t xml:space="preserve"> addressed as follows:</w:t>
      </w:r>
    </w:p>
    <w:p w:rsidR="00624834" w:rsidRDefault="00624834" w:rsidP="00624834">
      <w:pPr>
        <w:tabs>
          <w:tab w:val="left" w:pos="600"/>
          <w:tab w:val="left" w:pos="5400"/>
          <w:tab w:val="right" w:pos="9240"/>
        </w:tabs>
        <w:spacing w:line="240" w:lineRule="atLeast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6763EC" w:rsidTr="006763EC">
        <w:tc>
          <w:tcPr>
            <w:tcW w:w="4788" w:type="dxa"/>
          </w:tcPr>
          <w:p w:rsidR="006763EC" w:rsidRDefault="006763EC" w:rsidP="00624834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  <w:rPr>
                <w:rFonts w:cs="Arial"/>
              </w:rPr>
            </w:pPr>
            <w:r>
              <w:rPr>
                <w:rFonts w:cs="Arial"/>
              </w:rPr>
              <w:t xml:space="preserve">Lisa </w:t>
            </w:r>
            <w:proofErr w:type="spellStart"/>
            <w:r>
              <w:rPr>
                <w:rFonts w:cs="Arial"/>
              </w:rPr>
              <w:t>Agrimonti</w:t>
            </w:r>
            <w:proofErr w:type="spellEnd"/>
          </w:p>
          <w:p w:rsidR="006763EC" w:rsidRDefault="006763EC" w:rsidP="00624834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  <w:rPr>
                <w:rFonts w:cs="Arial"/>
              </w:rPr>
            </w:pPr>
            <w:r>
              <w:rPr>
                <w:rFonts w:cs="Arial"/>
              </w:rPr>
              <w:t>Briggs and Morgan</w:t>
            </w:r>
          </w:p>
          <w:p w:rsidR="006763EC" w:rsidRDefault="006763EC" w:rsidP="00624834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  <w:rPr>
                <w:rFonts w:cs="Arial"/>
              </w:rPr>
            </w:pPr>
            <w:r>
              <w:rPr>
                <w:rFonts w:cs="Arial"/>
              </w:rPr>
              <w:t>2200 IDS Center</w:t>
            </w:r>
          </w:p>
          <w:p w:rsidR="006763EC" w:rsidRDefault="006763EC" w:rsidP="00624834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  <w:rPr>
                <w:rFonts w:cs="Arial"/>
              </w:rPr>
            </w:pPr>
            <w:r>
              <w:rPr>
                <w:rFonts w:cs="Arial"/>
              </w:rPr>
              <w:t>80 South 8</w:t>
            </w:r>
            <w:r w:rsidRPr="006763EC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Street</w:t>
            </w:r>
          </w:p>
          <w:p w:rsidR="006763EC" w:rsidRDefault="006763EC" w:rsidP="00624834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  <w:rPr>
                <w:rFonts w:cs="Arial"/>
              </w:rPr>
            </w:pPr>
            <w:r>
              <w:rPr>
                <w:rFonts w:cs="Arial"/>
              </w:rPr>
              <w:t>Minneapolis MN  55402-2157</w:t>
            </w:r>
          </w:p>
        </w:tc>
        <w:tc>
          <w:tcPr>
            <w:tcW w:w="4788" w:type="dxa"/>
          </w:tcPr>
          <w:p w:rsidR="006763EC" w:rsidRDefault="006763EC" w:rsidP="00624834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  <w:rPr>
                <w:rFonts w:cs="Arial"/>
              </w:rPr>
            </w:pPr>
            <w:r>
              <w:rPr>
                <w:rFonts w:cs="Arial"/>
              </w:rPr>
              <w:t>Erik Johnson</w:t>
            </w:r>
          </w:p>
          <w:p w:rsidR="006763EC" w:rsidRDefault="006763EC" w:rsidP="00624834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  <w:rPr>
                <w:rFonts w:cs="Arial"/>
              </w:rPr>
            </w:pPr>
            <w:r>
              <w:rPr>
                <w:rFonts w:cs="Arial"/>
              </w:rPr>
              <w:t>City of Fargo</w:t>
            </w:r>
          </w:p>
          <w:p w:rsidR="006763EC" w:rsidRDefault="006763EC" w:rsidP="00624834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  <w:rPr>
                <w:rFonts w:cs="Arial"/>
              </w:rPr>
            </w:pPr>
            <w:r>
              <w:rPr>
                <w:rFonts w:cs="Arial"/>
              </w:rPr>
              <w:t>Office of the City Attorney</w:t>
            </w:r>
          </w:p>
          <w:p w:rsidR="006763EC" w:rsidRDefault="006763EC" w:rsidP="00624834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  <w:rPr>
                <w:rFonts w:cs="Arial"/>
              </w:rPr>
            </w:pPr>
            <w:r>
              <w:rPr>
                <w:rFonts w:cs="Arial"/>
              </w:rPr>
              <w:t>505 Broadway Street North Suite 206</w:t>
            </w:r>
          </w:p>
          <w:p w:rsidR="006763EC" w:rsidRDefault="006763EC" w:rsidP="00624834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  <w:rPr>
                <w:rFonts w:cs="Arial"/>
              </w:rPr>
            </w:pPr>
            <w:r>
              <w:rPr>
                <w:rFonts w:cs="Arial"/>
              </w:rPr>
              <w:t>Fargo ND  58102</w:t>
            </w:r>
          </w:p>
        </w:tc>
      </w:tr>
      <w:tr w:rsidR="006763EC" w:rsidTr="006763EC">
        <w:tc>
          <w:tcPr>
            <w:tcW w:w="4788" w:type="dxa"/>
          </w:tcPr>
          <w:p w:rsidR="006763EC" w:rsidRDefault="006763EC" w:rsidP="00624834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  <w:rPr>
                <w:rFonts w:cs="Arial"/>
              </w:rPr>
            </w:pPr>
          </w:p>
          <w:p w:rsidR="00B128AD" w:rsidRDefault="00B128AD" w:rsidP="00624834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  <w:rPr>
                <w:rFonts w:cs="Arial"/>
              </w:rPr>
            </w:pPr>
          </w:p>
          <w:p w:rsidR="00B128AD" w:rsidRDefault="00B128AD" w:rsidP="00624834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  <w:rPr>
                <w:rFonts w:cs="Arial"/>
              </w:rPr>
            </w:pPr>
          </w:p>
          <w:p w:rsidR="00B128AD" w:rsidRDefault="00B128AD" w:rsidP="00624834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  <w:rPr>
                <w:rFonts w:cs="Arial"/>
              </w:rPr>
            </w:pPr>
          </w:p>
          <w:p w:rsidR="00B128AD" w:rsidRPr="005C5E07" w:rsidRDefault="00B128AD" w:rsidP="00B128AD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  <w:rPr>
                <w:rFonts w:cs="Arial"/>
                <w:sz w:val="16"/>
                <w:szCs w:val="16"/>
              </w:rPr>
            </w:pPr>
            <w:r w:rsidRPr="005C5E07">
              <w:rPr>
                <w:rFonts w:cs="Arial"/>
                <w:sz w:val="16"/>
                <w:szCs w:val="16"/>
              </w:rPr>
              <w:lastRenderedPageBreak/>
              <w:t>Affidavit of Service</w:t>
            </w:r>
          </w:p>
          <w:p w:rsidR="00B128AD" w:rsidRPr="005C5E07" w:rsidRDefault="00B128AD" w:rsidP="00B128AD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  <w:rPr>
                <w:rFonts w:cs="Arial"/>
                <w:sz w:val="16"/>
                <w:szCs w:val="16"/>
              </w:rPr>
            </w:pPr>
            <w:r w:rsidRPr="005C5E07">
              <w:rPr>
                <w:rFonts w:cs="Arial"/>
                <w:sz w:val="16"/>
                <w:szCs w:val="16"/>
              </w:rPr>
              <w:t>Page 2</w:t>
            </w:r>
          </w:p>
          <w:p w:rsidR="00B128AD" w:rsidRDefault="00B128AD" w:rsidP="00B128AD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July 31</w:t>
            </w:r>
            <w:r w:rsidRPr="005C5E07">
              <w:rPr>
                <w:rFonts w:cs="Arial"/>
                <w:sz w:val="16"/>
                <w:szCs w:val="16"/>
              </w:rPr>
              <w:t>, 201</w:t>
            </w:r>
            <w:r>
              <w:rPr>
                <w:rFonts w:cs="Arial"/>
                <w:sz w:val="16"/>
                <w:szCs w:val="16"/>
              </w:rPr>
              <w:t>3</w:t>
            </w:r>
          </w:p>
          <w:p w:rsidR="00B128AD" w:rsidRDefault="00B128AD" w:rsidP="00624834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  <w:rPr>
                <w:rFonts w:cs="Arial"/>
              </w:rPr>
            </w:pPr>
          </w:p>
          <w:p w:rsidR="006763EC" w:rsidRDefault="006763EC" w:rsidP="00624834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  <w:rPr>
                <w:rFonts w:cs="Arial"/>
              </w:rPr>
            </w:pPr>
            <w:r>
              <w:rPr>
                <w:rFonts w:cs="Arial"/>
              </w:rPr>
              <w:t>Robert G. Hoy</w:t>
            </w:r>
          </w:p>
          <w:p w:rsidR="006763EC" w:rsidRDefault="006763EC" w:rsidP="00624834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Ohnstad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Twichell</w:t>
            </w:r>
            <w:proofErr w:type="spellEnd"/>
          </w:p>
          <w:p w:rsidR="006763EC" w:rsidRDefault="006763EC" w:rsidP="00624834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  <w:rPr>
                <w:rFonts w:cs="Arial"/>
              </w:rPr>
            </w:pPr>
            <w:r>
              <w:rPr>
                <w:rFonts w:cs="Arial"/>
              </w:rPr>
              <w:t>PO Box 458</w:t>
            </w:r>
          </w:p>
          <w:p w:rsidR="006763EC" w:rsidRDefault="006763EC" w:rsidP="00624834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  <w:rPr>
                <w:rFonts w:cs="Arial"/>
              </w:rPr>
            </w:pPr>
            <w:r>
              <w:rPr>
                <w:rFonts w:cs="Arial"/>
              </w:rPr>
              <w:t>West Fargo ND  58078-0458</w:t>
            </w:r>
          </w:p>
          <w:p w:rsidR="005C5E07" w:rsidRDefault="005C5E07" w:rsidP="00624834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  <w:rPr>
                <w:rFonts w:cs="Arial"/>
              </w:rPr>
            </w:pPr>
          </w:p>
        </w:tc>
        <w:tc>
          <w:tcPr>
            <w:tcW w:w="4788" w:type="dxa"/>
          </w:tcPr>
          <w:p w:rsidR="006763EC" w:rsidRDefault="006763EC" w:rsidP="00624834">
            <w:pPr>
              <w:tabs>
                <w:tab w:val="left" w:pos="600"/>
                <w:tab w:val="left" w:pos="5400"/>
                <w:tab w:val="right" w:pos="9240"/>
              </w:tabs>
              <w:spacing w:line="240" w:lineRule="atLeast"/>
              <w:rPr>
                <w:rFonts w:cs="Arial"/>
              </w:rPr>
            </w:pPr>
          </w:p>
        </w:tc>
      </w:tr>
    </w:tbl>
    <w:p w:rsidR="00624834" w:rsidRDefault="00624834" w:rsidP="001A3247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1A3247" w:rsidRDefault="00624834" w:rsidP="001A3247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</w:t>
      </w:r>
      <w:r w:rsidR="001A3247">
        <w:t xml:space="preserve"> address shown is the respective addressee's last reasonably ascertainable post office address.</w:t>
      </w:r>
    </w:p>
    <w:p w:rsidR="009C3BAA" w:rsidRDefault="009C3BAA" w:rsidP="001A3247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9C3BAA" w:rsidRDefault="009C3BAA" w:rsidP="001A3247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1A3247" w:rsidRDefault="001A3247" w:rsidP="001A3247">
      <w:pPr>
        <w:spacing w:line="240" w:lineRule="exact"/>
        <w:jc w:val="right"/>
      </w:pPr>
    </w:p>
    <w:p w:rsidR="001A3247" w:rsidRDefault="001A3247" w:rsidP="001A3247">
      <w:pPr>
        <w:spacing w:line="240" w:lineRule="exact"/>
        <w:jc w:val="right"/>
      </w:pPr>
      <w:r>
        <w:t>________________________________</w:t>
      </w:r>
    </w:p>
    <w:p w:rsidR="009C3BAA" w:rsidRDefault="009C3BAA" w:rsidP="001A3247">
      <w:pPr>
        <w:spacing w:line="240" w:lineRule="exact"/>
        <w:outlineLvl w:val="0"/>
      </w:pPr>
    </w:p>
    <w:p w:rsidR="009C3BAA" w:rsidRDefault="009C3BAA" w:rsidP="001A3247">
      <w:pPr>
        <w:spacing w:line="240" w:lineRule="exact"/>
        <w:outlineLvl w:val="0"/>
      </w:pPr>
    </w:p>
    <w:p w:rsidR="001A3247" w:rsidRDefault="001A3247" w:rsidP="001A3247">
      <w:pPr>
        <w:spacing w:line="240" w:lineRule="exact"/>
        <w:outlineLvl w:val="0"/>
      </w:pPr>
      <w:r>
        <w:t>Subscribed and sworn to before me</w:t>
      </w:r>
    </w:p>
    <w:p w:rsidR="001A3247" w:rsidRDefault="001A3247" w:rsidP="001A3247">
      <w:pPr>
        <w:spacing w:line="240" w:lineRule="exact"/>
      </w:pPr>
      <w:r>
        <w:t xml:space="preserve">this </w:t>
      </w:r>
      <w:r w:rsidR="00B128AD">
        <w:rPr>
          <w:b/>
        </w:rPr>
        <w:t>31</w:t>
      </w:r>
      <w:r w:rsidR="00B128AD" w:rsidRPr="00B128AD">
        <w:rPr>
          <w:b/>
          <w:vertAlign w:val="superscript"/>
        </w:rPr>
        <w:t>st</w:t>
      </w:r>
      <w:r w:rsidR="00B128AD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B128AD">
        <w:rPr>
          <w:b/>
        </w:rPr>
        <w:t>July, 2013</w:t>
      </w:r>
      <w:r>
        <w:rPr>
          <w:b/>
        </w:rPr>
        <w:t>.</w:t>
      </w:r>
      <w:bookmarkStart w:id="0" w:name="_GoBack"/>
      <w:bookmarkEnd w:id="0"/>
    </w:p>
    <w:p w:rsidR="001A3247" w:rsidRDefault="001A3247" w:rsidP="001A3247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1A3247" w:rsidRDefault="001A3247" w:rsidP="001A3247">
      <w:pPr>
        <w:spacing w:line="240" w:lineRule="exact"/>
        <w:ind w:left="5040" w:hanging="5040"/>
        <w:rPr>
          <w:b/>
        </w:rPr>
      </w:pPr>
      <w:r>
        <w:tab/>
      </w:r>
      <w:r>
        <w:tab/>
      </w:r>
      <w:r>
        <w:tab/>
        <w:t>Notary Public</w:t>
      </w:r>
    </w:p>
    <w:p w:rsidR="001A3247" w:rsidRDefault="001A3247" w:rsidP="001A3247">
      <w:pPr>
        <w:spacing w:line="240" w:lineRule="atLeast"/>
        <w:outlineLvl w:val="0"/>
      </w:pPr>
      <w:r>
        <w:t>SEAL</w:t>
      </w:r>
    </w:p>
    <w:p w:rsidR="00331D3F" w:rsidRDefault="00331D3F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1A3247" w:rsidRDefault="001A3247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sectPr w:rsidR="001A3247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3EC" w:rsidRDefault="006763EC">
      <w:r>
        <w:separator/>
      </w:r>
    </w:p>
  </w:endnote>
  <w:endnote w:type="continuationSeparator" w:id="0">
    <w:p w:rsidR="006763EC" w:rsidRDefault="0067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3EC" w:rsidRDefault="006763EC">
      <w:r>
        <w:separator/>
      </w:r>
    </w:p>
  </w:footnote>
  <w:footnote w:type="continuationSeparator" w:id="0">
    <w:p w:rsidR="006763EC" w:rsidRDefault="00676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35DE"/>
    <w:rsid w:val="00004B8B"/>
    <w:rsid w:val="00020171"/>
    <w:rsid w:val="00024DF4"/>
    <w:rsid w:val="0002650C"/>
    <w:rsid w:val="0005661B"/>
    <w:rsid w:val="00063A0D"/>
    <w:rsid w:val="00093489"/>
    <w:rsid w:val="000B2B40"/>
    <w:rsid w:val="000B7C3D"/>
    <w:rsid w:val="000D5687"/>
    <w:rsid w:val="000D65A3"/>
    <w:rsid w:val="000E0A41"/>
    <w:rsid w:val="00120053"/>
    <w:rsid w:val="00120DAF"/>
    <w:rsid w:val="0012794D"/>
    <w:rsid w:val="00144F7A"/>
    <w:rsid w:val="0018331E"/>
    <w:rsid w:val="00184FE7"/>
    <w:rsid w:val="001A1611"/>
    <w:rsid w:val="001A2DAA"/>
    <w:rsid w:val="001A3247"/>
    <w:rsid w:val="001C2D1C"/>
    <w:rsid w:val="001C4DAA"/>
    <w:rsid w:val="001C6AB6"/>
    <w:rsid w:val="001D2307"/>
    <w:rsid w:val="00222465"/>
    <w:rsid w:val="002268B8"/>
    <w:rsid w:val="00240469"/>
    <w:rsid w:val="00247107"/>
    <w:rsid w:val="00251198"/>
    <w:rsid w:val="00266366"/>
    <w:rsid w:val="002767E6"/>
    <w:rsid w:val="00290D31"/>
    <w:rsid w:val="00295EB8"/>
    <w:rsid w:val="002A028F"/>
    <w:rsid w:val="002C1B87"/>
    <w:rsid w:val="002E111C"/>
    <w:rsid w:val="00331D3F"/>
    <w:rsid w:val="00352478"/>
    <w:rsid w:val="00365CF6"/>
    <w:rsid w:val="00370E82"/>
    <w:rsid w:val="003A1E5F"/>
    <w:rsid w:val="003B74DB"/>
    <w:rsid w:val="003C2372"/>
    <w:rsid w:val="003E3275"/>
    <w:rsid w:val="003E7556"/>
    <w:rsid w:val="004015C5"/>
    <w:rsid w:val="00425E31"/>
    <w:rsid w:val="00431595"/>
    <w:rsid w:val="00453AED"/>
    <w:rsid w:val="004809B8"/>
    <w:rsid w:val="00486C5D"/>
    <w:rsid w:val="004918CF"/>
    <w:rsid w:val="00492866"/>
    <w:rsid w:val="004B1F34"/>
    <w:rsid w:val="004C1209"/>
    <w:rsid w:val="004D38B9"/>
    <w:rsid w:val="004D409B"/>
    <w:rsid w:val="00513AC1"/>
    <w:rsid w:val="00521669"/>
    <w:rsid w:val="00563DF5"/>
    <w:rsid w:val="00572F6D"/>
    <w:rsid w:val="005750CD"/>
    <w:rsid w:val="00584DD9"/>
    <w:rsid w:val="005867E0"/>
    <w:rsid w:val="005933C0"/>
    <w:rsid w:val="005B1BC3"/>
    <w:rsid w:val="005C5E07"/>
    <w:rsid w:val="00617EC1"/>
    <w:rsid w:val="00624834"/>
    <w:rsid w:val="00656CFA"/>
    <w:rsid w:val="0067200C"/>
    <w:rsid w:val="006763EC"/>
    <w:rsid w:val="006825F2"/>
    <w:rsid w:val="00683398"/>
    <w:rsid w:val="00685D05"/>
    <w:rsid w:val="006877F4"/>
    <w:rsid w:val="00694773"/>
    <w:rsid w:val="00697F24"/>
    <w:rsid w:val="006A08FD"/>
    <w:rsid w:val="006B2843"/>
    <w:rsid w:val="006D7A5F"/>
    <w:rsid w:val="006F2D4C"/>
    <w:rsid w:val="00707164"/>
    <w:rsid w:val="0072115A"/>
    <w:rsid w:val="00740AB1"/>
    <w:rsid w:val="007435D6"/>
    <w:rsid w:val="00764731"/>
    <w:rsid w:val="00782277"/>
    <w:rsid w:val="008100DF"/>
    <w:rsid w:val="00835F0D"/>
    <w:rsid w:val="00883902"/>
    <w:rsid w:val="00893998"/>
    <w:rsid w:val="008B1F1C"/>
    <w:rsid w:val="008D69AD"/>
    <w:rsid w:val="008F2D17"/>
    <w:rsid w:val="008F711D"/>
    <w:rsid w:val="009012FC"/>
    <w:rsid w:val="00910920"/>
    <w:rsid w:val="00916CB3"/>
    <w:rsid w:val="0092794B"/>
    <w:rsid w:val="00935FF1"/>
    <w:rsid w:val="009372D6"/>
    <w:rsid w:val="0094439F"/>
    <w:rsid w:val="009C22CD"/>
    <w:rsid w:val="009C3BAA"/>
    <w:rsid w:val="009D09E1"/>
    <w:rsid w:val="009F08FA"/>
    <w:rsid w:val="009F6514"/>
    <w:rsid w:val="00A1111A"/>
    <w:rsid w:val="00A11A19"/>
    <w:rsid w:val="00A13732"/>
    <w:rsid w:val="00A14ADD"/>
    <w:rsid w:val="00A14D21"/>
    <w:rsid w:val="00A1551E"/>
    <w:rsid w:val="00A26D6A"/>
    <w:rsid w:val="00A36758"/>
    <w:rsid w:val="00A51712"/>
    <w:rsid w:val="00A51C78"/>
    <w:rsid w:val="00A63622"/>
    <w:rsid w:val="00A6640E"/>
    <w:rsid w:val="00A67121"/>
    <w:rsid w:val="00A6728B"/>
    <w:rsid w:val="00A82ACC"/>
    <w:rsid w:val="00A9564F"/>
    <w:rsid w:val="00AA01A7"/>
    <w:rsid w:val="00AA2FAD"/>
    <w:rsid w:val="00AD3812"/>
    <w:rsid w:val="00AD7A48"/>
    <w:rsid w:val="00AE4E9D"/>
    <w:rsid w:val="00B03A40"/>
    <w:rsid w:val="00B128AD"/>
    <w:rsid w:val="00B1367E"/>
    <w:rsid w:val="00B50BF2"/>
    <w:rsid w:val="00B518BB"/>
    <w:rsid w:val="00B66A2B"/>
    <w:rsid w:val="00B83B05"/>
    <w:rsid w:val="00BD5811"/>
    <w:rsid w:val="00C04E42"/>
    <w:rsid w:val="00C133D5"/>
    <w:rsid w:val="00C21453"/>
    <w:rsid w:val="00C30BB4"/>
    <w:rsid w:val="00C579DA"/>
    <w:rsid w:val="00CE2961"/>
    <w:rsid w:val="00CF5BD3"/>
    <w:rsid w:val="00D37C11"/>
    <w:rsid w:val="00D805DC"/>
    <w:rsid w:val="00D87D69"/>
    <w:rsid w:val="00D932AE"/>
    <w:rsid w:val="00DA11C4"/>
    <w:rsid w:val="00DA30DE"/>
    <w:rsid w:val="00DB161E"/>
    <w:rsid w:val="00DB36EF"/>
    <w:rsid w:val="00DB4463"/>
    <w:rsid w:val="00DC05A0"/>
    <w:rsid w:val="00DF6CA6"/>
    <w:rsid w:val="00E02F4D"/>
    <w:rsid w:val="00E16D9C"/>
    <w:rsid w:val="00E565DA"/>
    <w:rsid w:val="00E608F7"/>
    <w:rsid w:val="00E8545A"/>
    <w:rsid w:val="00E90E71"/>
    <w:rsid w:val="00E95D82"/>
    <w:rsid w:val="00E971A0"/>
    <w:rsid w:val="00EA1013"/>
    <w:rsid w:val="00EA1614"/>
    <w:rsid w:val="00EA1AB7"/>
    <w:rsid w:val="00EC3CDD"/>
    <w:rsid w:val="00ED2BCB"/>
    <w:rsid w:val="00EE2A35"/>
    <w:rsid w:val="00F21ACC"/>
    <w:rsid w:val="00F238C2"/>
    <w:rsid w:val="00F450B1"/>
    <w:rsid w:val="00F47150"/>
    <w:rsid w:val="00F52ECF"/>
    <w:rsid w:val="00F651B6"/>
    <w:rsid w:val="00F83198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A11A19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A11A19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6763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A11A19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A11A19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6763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271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2010-05-17T20:58:00Z</cp:lastPrinted>
  <dcterms:created xsi:type="dcterms:W3CDTF">2013-07-31T14:03:00Z</dcterms:created>
  <dcterms:modified xsi:type="dcterms:W3CDTF">2013-07-31T14:05:00Z</dcterms:modified>
</cp:coreProperties>
</file>