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5F5F99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11</w:t>
      </w:r>
      <w:r w:rsidR="00927143">
        <w:rPr>
          <w:rFonts w:ascii="Arial" w:hAnsi="Arial" w:cs="Arial"/>
        </w:rPr>
        <w:t>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5F5F99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James Alders</w:t>
      </w:r>
    </w:p>
    <w:p w:rsidR="00AF3493" w:rsidRDefault="005F5F99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Northern States Power Company</w:t>
      </w:r>
    </w:p>
    <w:p w:rsidR="005517AA" w:rsidRDefault="005F5F99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414 Nicollet Mall</w:t>
      </w:r>
    </w:p>
    <w:p w:rsidR="00AF3493" w:rsidRDefault="0036214B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Minneapolis MN  5540</w:t>
      </w:r>
      <w:r w:rsidR="005F5F99">
        <w:rPr>
          <w:rFonts w:ascii="Arial" w:hAnsi="Arial" w:cs="Arial"/>
        </w:rPr>
        <w:t>1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5F5F99">
        <w:rPr>
          <w:rFonts w:ascii="Arial" w:hAnsi="Arial" w:cs="Arial"/>
        </w:rPr>
        <w:t>10-127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5F99">
        <w:rPr>
          <w:rFonts w:ascii="Arial" w:hAnsi="Arial" w:cs="Arial"/>
        </w:rPr>
        <w:t>Northern States Power Company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5F99">
        <w:rPr>
          <w:rFonts w:ascii="Arial" w:hAnsi="Arial" w:cs="Arial"/>
        </w:rPr>
        <w:t>Advance Determination of Prudence- Prairie Island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5F99">
        <w:rPr>
          <w:rFonts w:ascii="Arial" w:hAnsi="Arial" w:cs="Arial"/>
        </w:rPr>
        <w:t>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36214B">
        <w:rPr>
          <w:rFonts w:ascii="Arial" w:hAnsi="Arial" w:cs="Arial"/>
        </w:rPr>
        <w:t>n application</w:t>
      </w:r>
      <w:r w:rsidR="00327077">
        <w:rPr>
          <w:rFonts w:ascii="Arial" w:hAnsi="Arial" w:cs="Arial"/>
        </w:rPr>
        <w:t xml:space="preserve"> fee refund approved at the </w:t>
      </w:r>
      <w:r w:rsidR="005F5F99">
        <w:rPr>
          <w:rFonts w:ascii="Arial" w:hAnsi="Arial" w:cs="Arial"/>
        </w:rPr>
        <w:t>September 11</w:t>
      </w:r>
      <w:r w:rsidR="00927143">
        <w:rPr>
          <w:rFonts w:ascii="Arial" w:hAnsi="Arial" w:cs="Arial"/>
        </w:rPr>
        <w:t>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5F5F99">
        <w:rPr>
          <w:rFonts w:ascii="Arial" w:hAnsi="Arial" w:cs="Arial"/>
        </w:rPr>
        <w:t>124,886.04</w:t>
      </w:r>
      <w:r w:rsidR="0062222A">
        <w:rPr>
          <w:rFonts w:ascii="Arial" w:hAnsi="Arial" w:cs="Arial"/>
        </w:rPr>
        <w:t xml:space="preserve"> for</w:t>
      </w:r>
      <w:r w:rsidR="005F5F99">
        <w:rPr>
          <w:rFonts w:ascii="Arial" w:hAnsi="Arial" w:cs="Arial"/>
        </w:rPr>
        <w:t xml:space="preserve"> Case No. </w:t>
      </w:r>
      <w:proofErr w:type="gramStart"/>
      <w:r w:rsidR="005F5F99">
        <w:rPr>
          <w:rFonts w:ascii="Arial" w:hAnsi="Arial" w:cs="Arial"/>
        </w:rPr>
        <w:t>PU-10-127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>refund o</w:t>
      </w:r>
      <w:r w:rsidR="0057690B">
        <w:rPr>
          <w:rFonts w:ascii="Arial" w:hAnsi="Arial" w:cs="Arial"/>
        </w:rPr>
        <w:t xml:space="preserve">f the portion of the </w:t>
      </w:r>
      <w:r w:rsidR="0036214B">
        <w:rPr>
          <w:rFonts w:ascii="Arial" w:hAnsi="Arial" w:cs="Arial"/>
        </w:rPr>
        <w:t>application</w:t>
      </w:r>
      <w:r w:rsidRPr="00E719C8">
        <w:rPr>
          <w:rFonts w:ascii="Arial" w:hAnsi="Arial" w:cs="Arial"/>
        </w:rPr>
        <w:t xml:space="preserve"> fee paid in the above case, less </w:t>
      </w:r>
      <w:proofErr w:type="gramStart"/>
      <w:r w:rsidRPr="00E719C8">
        <w:rPr>
          <w:rFonts w:ascii="Arial" w:hAnsi="Arial" w:cs="Arial"/>
        </w:rPr>
        <w:t>expenditures</w:t>
      </w:r>
      <w:proofErr w:type="gramEnd"/>
      <w:r w:rsidRPr="00E719C8">
        <w:rPr>
          <w:rFonts w:ascii="Arial" w:hAnsi="Arial" w:cs="Arial"/>
        </w:rPr>
        <w:t xml:space="preserve">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5F5F99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5F5F99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11</w:t>
      </w:r>
      <w:r w:rsidR="00927143">
        <w:rPr>
          <w:rFonts w:ascii="Arial" w:hAnsi="Arial" w:cs="Arial"/>
          <w:b/>
        </w:rPr>
        <w:t>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5F5F99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Northern States Power Company</w:t>
            </w:r>
          </w:p>
          <w:p w:rsidR="00AF3493" w:rsidRDefault="005F5F99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Advance Determination of Prudence- Prairie Island</w:t>
            </w:r>
          </w:p>
          <w:p w:rsidR="00AF3493" w:rsidRPr="007D5D38" w:rsidRDefault="0036214B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5F5F99">
              <w:rPr>
                <w:rFonts w:ascii="Arial" w:hAnsi="Arial" w:cs="Arial"/>
                <w:b/>
              </w:rPr>
              <w:t>10-127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36214B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Siting</w:t>
            </w:r>
            <w:r w:rsidR="005252DF">
              <w:rPr>
                <w:rFonts w:ascii="Arial" w:hAnsi="Arial" w:cs="Arial"/>
                <w:b/>
              </w:rPr>
              <w:t xml:space="preserve">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862325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5F5F99">
              <w:rPr>
                <w:rFonts w:ascii="Arial" w:hAnsi="Arial" w:cs="Arial"/>
                <w:b/>
              </w:rPr>
              <w:t>25</w:t>
            </w:r>
            <w:r w:rsidR="006D50BC">
              <w:rPr>
                <w:rFonts w:ascii="Arial" w:hAnsi="Arial" w:cs="Arial"/>
                <w:b/>
              </w:rPr>
              <w:t>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6D50BC" w:rsidRDefault="005F5F99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Postage</w:t>
            </w:r>
          </w:p>
          <w:p w:rsidR="0036214B" w:rsidRDefault="005F5F99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Advertising Services</w:t>
            </w:r>
          </w:p>
          <w:p w:rsidR="00A5155E" w:rsidRPr="006D197F" w:rsidRDefault="00A5155E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406DF8" w:rsidRDefault="005F5F99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0.39</w:t>
            </w:r>
          </w:p>
          <w:p w:rsidR="00A5155E" w:rsidRPr="006D197F" w:rsidRDefault="000B3AD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113.57</w:t>
            </w: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0B3ADD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113.96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0B3ADD">
              <w:rPr>
                <w:rFonts w:ascii="Arial" w:hAnsi="Arial" w:cs="Arial"/>
                <w:b/>
              </w:rPr>
              <w:t>124,886.04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  <w:bookmarkStart w:id="0" w:name="_GoBack"/>
      <w:bookmarkEnd w:id="0"/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ADD"/>
    <w:rsid w:val="000B3EAC"/>
    <w:rsid w:val="000B6207"/>
    <w:rsid w:val="000C05F7"/>
    <w:rsid w:val="000C4F5F"/>
    <w:rsid w:val="000D4E15"/>
    <w:rsid w:val="000D5D77"/>
    <w:rsid w:val="000E4FB6"/>
    <w:rsid w:val="000E52CF"/>
    <w:rsid w:val="000E681B"/>
    <w:rsid w:val="000E6C11"/>
    <w:rsid w:val="000E7CEE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8632F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53267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214B"/>
    <w:rsid w:val="00363E57"/>
    <w:rsid w:val="00373328"/>
    <w:rsid w:val="00386501"/>
    <w:rsid w:val="00394137"/>
    <w:rsid w:val="0039658B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7C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7690B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5F5F99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4608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2325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25B6"/>
    <w:rsid w:val="00916C8A"/>
    <w:rsid w:val="00925007"/>
    <w:rsid w:val="009257D0"/>
    <w:rsid w:val="00927143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04AED"/>
    <w:rsid w:val="00A116CF"/>
    <w:rsid w:val="00A133E4"/>
    <w:rsid w:val="00A14741"/>
    <w:rsid w:val="00A15FF9"/>
    <w:rsid w:val="00A171C7"/>
    <w:rsid w:val="00A32DE7"/>
    <w:rsid w:val="00A5155E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5799-9C67-47DB-B195-067C9FE4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3</cp:revision>
  <cp:lastPrinted>2010-11-29T16:35:00Z</cp:lastPrinted>
  <dcterms:created xsi:type="dcterms:W3CDTF">2013-09-03T18:46:00Z</dcterms:created>
  <dcterms:modified xsi:type="dcterms:W3CDTF">2013-09-03T18:57:00Z</dcterms:modified>
</cp:coreProperties>
</file>