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34797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Ryan and Denise Pfeifer- Emmons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47970">
              <w:rPr>
                <w:b/>
              </w:rPr>
              <w:t>12-686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347970">
        <w:rPr>
          <w:b/>
        </w:rPr>
        <w:t>14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347970">
        <w:rPr>
          <w:b/>
        </w:rPr>
        <w:t>September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>3500 0003 4574 5</w:t>
            </w:r>
            <w:r w:rsidR="00347970">
              <w:rPr>
                <w:b/>
              </w:rPr>
              <w:t>643</w:t>
            </w:r>
          </w:p>
        </w:tc>
        <w:tc>
          <w:tcPr>
            <w:tcW w:w="4788" w:type="dxa"/>
          </w:tcPr>
          <w:p w:rsidR="00A33378" w:rsidRDefault="0034797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Chris Baumgartner</w:t>
            </w:r>
          </w:p>
          <w:p w:rsidR="003262F8" w:rsidRDefault="0034797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KEM Electric Cooperative, Inc.</w:t>
            </w:r>
          </w:p>
          <w:p w:rsidR="003262F8" w:rsidRDefault="0034797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790</w:t>
            </w:r>
          </w:p>
          <w:p w:rsidR="003262F8" w:rsidRDefault="0034797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Linton ND  58552-0790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>3500 0003 4574 5</w:t>
            </w:r>
            <w:r w:rsidR="00347970">
              <w:rPr>
                <w:b/>
              </w:rPr>
              <w:t>650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347970">
        <w:rPr>
          <w:b/>
        </w:rPr>
        <w:t>14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347970">
        <w:rPr>
          <w:b/>
          <w:bCs/>
        </w:rPr>
        <w:t>September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347970">
      <w:pPr>
        <w:rPr>
          <w:sz w:val="20"/>
          <w:szCs w:val="20"/>
        </w:rPr>
      </w:pPr>
      <w:r>
        <w:rPr>
          <w:sz w:val="20"/>
          <w:szCs w:val="20"/>
        </w:rPr>
        <w:t>September 14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347970">
        <w:rPr>
          <w:b/>
        </w:rPr>
        <w:t>14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347970">
        <w:rPr>
          <w:b/>
        </w:rPr>
        <w:t>September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bookmarkStart w:id="0" w:name="_GoBack"/>
      <w:bookmarkEnd w:id="0"/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2012-08-30T14:25:00Z</cp:lastPrinted>
  <dcterms:created xsi:type="dcterms:W3CDTF">2012-09-14T15:16:00Z</dcterms:created>
  <dcterms:modified xsi:type="dcterms:W3CDTF">2012-09-14T15:20:00Z</dcterms:modified>
</cp:coreProperties>
</file>