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F42" w:rsidRDefault="003E4F42" w:rsidP="003E4F42">
      <w:pPr>
        <w:pStyle w:val="NoSpacing"/>
        <w:ind w:left="3600" w:firstLine="720"/>
        <w:jc w:val="both"/>
      </w:pPr>
    </w:p>
    <w:p w:rsidR="003E4F42" w:rsidRDefault="003E4F42" w:rsidP="003E4F42">
      <w:pPr>
        <w:pStyle w:val="NoSpacing"/>
        <w:ind w:left="3600" w:firstLine="720"/>
        <w:jc w:val="both"/>
      </w:pPr>
    </w:p>
    <w:p w:rsidR="00684C2E" w:rsidRDefault="00684C2E" w:rsidP="003E4F42">
      <w:pPr>
        <w:pStyle w:val="NoSpacing"/>
        <w:ind w:left="3600" w:firstLine="720"/>
        <w:jc w:val="both"/>
      </w:pPr>
    </w:p>
    <w:p w:rsidR="00684C2E" w:rsidRDefault="00684C2E" w:rsidP="003E4F42">
      <w:pPr>
        <w:pStyle w:val="NoSpacing"/>
        <w:ind w:left="3600" w:firstLine="720"/>
        <w:jc w:val="both"/>
      </w:pPr>
    </w:p>
    <w:p w:rsidR="003E4F42" w:rsidRDefault="003E4F42" w:rsidP="003E4F42">
      <w:pPr>
        <w:pStyle w:val="NoSpacing"/>
        <w:ind w:left="3600" w:firstLine="720"/>
        <w:jc w:val="both"/>
      </w:pPr>
    </w:p>
    <w:p w:rsidR="003E4F42" w:rsidRDefault="003E4F42" w:rsidP="003E4F42">
      <w:pPr>
        <w:pStyle w:val="NoSpacing"/>
        <w:ind w:left="3600" w:firstLine="720"/>
        <w:jc w:val="both"/>
      </w:pPr>
    </w:p>
    <w:p w:rsidR="003E4F42" w:rsidRDefault="003E4F42" w:rsidP="003E4F42">
      <w:pPr>
        <w:pStyle w:val="NoSpacing"/>
        <w:ind w:left="3600" w:firstLine="720"/>
        <w:jc w:val="both"/>
      </w:pPr>
    </w:p>
    <w:p w:rsidR="001F2E65" w:rsidRPr="003E4F42" w:rsidRDefault="00D865E6" w:rsidP="003E4F42">
      <w:pPr>
        <w:pStyle w:val="NoSpacing"/>
        <w:ind w:left="3600" w:firstLine="720"/>
        <w:jc w:val="both"/>
      </w:pPr>
      <w:r>
        <w:t>14</w:t>
      </w:r>
      <w:r w:rsidR="001F2E65" w:rsidRPr="003E4F42">
        <w:t xml:space="preserve"> March, 2013</w:t>
      </w:r>
    </w:p>
    <w:p w:rsidR="003E4F42" w:rsidRPr="003E4F42" w:rsidRDefault="003E4F42" w:rsidP="003E4F42">
      <w:pPr>
        <w:pStyle w:val="NoSpacing"/>
      </w:pPr>
    </w:p>
    <w:p w:rsidR="003E4F42" w:rsidRPr="003E4F42" w:rsidRDefault="003E4F42" w:rsidP="003E4F42">
      <w:pPr>
        <w:pStyle w:val="NoSpacing"/>
      </w:pPr>
    </w:p>
    <w:p w:rsidR="00D865E6" w:rsidRDefault="00D865E6" w:rsidP="003E4F42">
      <w:pPr>
        <w:pStyle w:val="NoSpacing"/>
      </w:pPr>
      <w:r>
        <w:t>Steve Thompson</w:t>
      </w:r>
    </w:p>
    <w:p w:rsidR="003E4F42" w:rsidRPr="003E4F42" w:rsidRDefault="001F2E65" w:rsidP="003E4F42">
      <w:pPr>
        <w:pStyle w:val="NoSpacing"/>
      </w:pPr>
      <w:r w:rsidRPr="003E4F42">
        <w:t>Phillips and Jordan, Inc</w:t>
      </w:r>
      <w:r w:rsidR="001E079D">
        <w:t>orporated</w:t>
      </w:r>
    </w:p>
    <w:p w:rsidR="003E4F42" w:rsidRPr="003E4F42" w:rsidRDefault="001E079D" w:rsidP="003E4F42">
      <w:pPr>
        <w:pStyle w:val="NoSpacing"/>
      </w:pPr>
      <w:r>
        <w:t xml:space="preserve">6621 </w:t>
      </w:r>
      <w:proofErr w:type="spellStart"/>
      <w:r>
        <w:t>Wilbanks</w:t>
      </w:r>
      <w:proofErr w:type="spellEnd"/>
      <w:r>
        <w:t xml:space="preserve"> Rd</w:t>
      </w:r>
    </w:p>
    <w:p w:rsidR="001F2E65" w:rsidRPr="003E4F42" w:rsidRDefault="001E079D" w:rsidP="003E4F42">
      <w:pPr>
        <w:pStyle w:val="NoSpacing"/>
      </w:pPr>
      <w:r>
        <w:t>Knoxville, TN 37912-1314</w:t>
      </w:r>
    </w:p>
    <w:p w:rsidR="003E4F42" w:rsidRPr="003E4F42" w:rsidRDefault="003E4F42" w:rsidP="003E4F42">
      <w:pPr>
        <w:pStyle w:val="NoSpacing"/>
      </w:pPr>
    </w:p>
    <w:p w:rsidR="003E4F42" w:rsidRPr="003E4F42" w:rsidRDefault="001F2E65" w:rsidP="003E4F42">
      <w:pPr>
        <w:pStyle w:val="NoSpacing"/>
      </w:pPr>
      <w:r w:rsidRPr="003E4F42">
        <w:t>R</w:t>
      </w:r>
      <w:r w:rsidR="009A1B47" w:rsidRPr="003E4F42">
        <w:t>e:</w:t>
      </w:r>
      <w:r w:rsidR="009A1B47" w:rsidRPr="003E4F42">
        <w:tab/>
        <w:t>Third Party Damage Complaint</w:t>
      </w:r>
    </w:p>
    <w:p w:rsidR="001F2E65" w:rsidRPr="003E4F42" w:rsidRDefault="00046C2D" w:rsidP="007B5FEC">
      <w:pPr>
        <w:pStyle w:val="NoSpacing"/>
        <w:ind w:firstLine="720"/>
      </w:pPr>
      <w:r w:rsidRPr="003E4F42">
        <w:t>Ca</w:t>
      </w:r>
      <w:r w:rsidR="001F2E65" w:rsidRPr="003E4F42">
        <w:t>se No. GS-13-</w:t>
      </w:r>
      <w:r w:rsidR="00684C2E">
        <w:t>106</w:t>
      </w:r>
    </w:p>
    <w:p w:rsidR="003E4F42" w:rsidRPr="003E4F42" w:rsidRDefault="003E4F42" w:rsidP="003E4F42">
      <w:pPr>
        <w:pStyle w:val="NoSpacing"/>
      </w:pPr>
    </w:p>
    <w:p w:rsidR="001F2E65" w:rsidRDefault="001F2E65" w:rsidP="001F2E65">
      <w:pPr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="00D865E6">
        <w:rPr>
          <w:sz w:val="24"/>
          <w:szCs w:val="24"/>
        </w:rPr>
        <w:t>Mr. Thompson</w:t>
      </w:r>
      <w:r>
        <w:rPr>
          <w:sz w:val="24"/>
          <w:szCs w:val="24"/>
        </w:rPr>
        <w:t>:</w:t>
      </w:r>
    </w:p>
    <w:p w:rsidR="001F2E65" w:rsidRDefault="00D865E6" w:rsidP="001F2E65">
      <w:pPr>
        <w:rPr>
          <w:sz w:val="24"/>
          <w:szCs w:val="24"/>
        </w:rPr>
      </w:pPr>
      <w:r>
        <w:rPr>
          <w:sz w:val="24"/>
          <w:szCs w:val="24"/>
        </w:rPr>
        <w:t xml:space="preserve">Thank you for visiting with me on March 12, 2013 concerning the WBI Energy Transmission, Inc. pipeline incident near Alexander, North Dakota.  </w:t>
      </w:r>
      <w:r w:rsidR="001F2E65">
        <w:rPr>
          <w:sz w:val="24"/>
          <w:szCs w:val="24"/>
        </w:rPr>
        <w:t>Enclosed is a copy of a Third Party Damage Complaint against Phillips and Jordan, Inc</w:t>
      </w:r>
      <w:r w:rsidR="00C25ADB">
        <w:rPr>
          <w:sz w:val="24"/>
          <w:szCs w:val="24"/>
        </w:rPr>
        <w:t>orporated</w:t>
      </w:r>
      <w:r w:rsidR="001F2E65">
        <w:rPr>
          <w:sz w:val="24"/>
          <w:szCs w:val="24"/>
        </w:rPr>
        <w:t xml:space="preserve"> received by the North Dakota Public Service Commission on March </w:t>
      </w:r>
      <w:r w:rsidR="003E55AD">
        <w:rPr>
          <w:sz w:val="24"/>
          <w:szCs w:val="24"/>
        </w:rPr>
        <w:t>8</w:t>
      </w:r>
      <w:r w:rsidR="001F2E65">
        <w:rPr>
          <w:sz w:val="24"/>
          <w:szCs w:val="24"/>
        </w:rPr>
        <w:t>, 2013 from North D</w:t>
      </w:r>
      <w:r w:rsidR="00046C2D">
        <w:rPr>
          <w:sz w:val="24"/>
          <w:szCs w:val="24"/>
        </w:rPr>
        <w:t>akota Public Service Commission Natural Gas Safety Inspector/Program Manager.</w:t>
      </w:r>
    </w:p>
    <w:p w:rsidR="00684C2E" w:rsidRDefault="00D865E6" w:rsidP="001F2E65">
      <w:pPr>
        <w:rPr>
          <w:sz w:val="24"/>
          <w:szCs w:val="24"/>
        </w:rPr>
      </w:pPr>
      <w:r>
        <w:rPr>
          <w:sz w:val="24"/>
          <w:szCs w:val="24"/>
        </w:rPr>
        <w:t xml:space="preserve">You indicated that </w:t>
      </w:r>
      <w:r w:rsidR="00684C2E">
        <w:t xml:space="preserve">Phillips and Jordan </w:t>
      </w:r>
      <w:r>
        <w:rPr>
          <w:sz w:val="24"/>
          <w:szCs w:val="24"/>
        </w:rPr>
        <w:t xml:space="preserve">would not contest the complaint and would sign a consent agreement that the Commission could consider as resolution of the complaint.  The Consent Order is enclosed.  </w:t>
      </w:r>
      <w:r w:rsidR="00684C2E">
        <w:rPr>
          <w:sz w:val="24"/>
          <w:szCs w:val="24"/>
        </w:rPr>
        <w:t xml:space="preserve">Please review the Order, sign and date at the bottom of the last page, make a copy for your records (optional), and return the original </w:t>
      </w:r>
      <w:bookmarkStart w:id="0" w:name="_GoBack"/>
      <w:bookmarkEnd w:id="0"/>
      <w:r w:rsidR="00684C2E">
        <w:rPr>
          <w:sz w:val="24"/>
          <w:szCs w:val="24"/>
        </w:rPr>
        <w:t xml:space="preserve">to the Commission by March 22, 2013.  </w:t>
      </w:r>
    </w:p>
    <w:p w:rsidR="00684C2E" w:rsidRDefault="00684C2E" w:rsidP="00046C2D">
      <w:pPr>
        <w:rPr>
          <w:sz w:val="24"/>
          <w:szCs w:val="24"/>
        </w:rPr>
      </w:pPr>
    </w:p>
    <w:p w:rsidR="00046C2D" w:rsidRDefault="00046C2D" w:rsidP="00046C2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Best Regards,</w:t>
      </w:r>
    </w:p>
    <w:p w:rsidR="00046C2D" w:rsidRDefault="00046C2D" w:rsidP="00046C2D">
      <w:pPr>
        <w:rPr>
          <w:sz w:val="24"/>
          <w:szCs w:val="24"/>
        </w:rPr>
      </w:pPr>
    </w:p>
    <w:p w:rsidR="00046C2D" w:rsidRDefault="00046C2D" w:rsidP="003E4F42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 w:rsidR="001C31F5">
        <w:t>Patrick</w:t>
      </w:r>
      <w:r w:rsidR="00684C2E">
        <w:t xml:space="preserve"> Fahn</w:t>
      </w:r>
    </w:p>
    <w:p w:rsidR="001F2E65" w:rsidRPr="001F2E65" w:rsidRDefault="003E4F4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46C2D">
        <w:rPr>
          <w:sz w:val="24"/>
          <w:szCs w:val="24"/>
        </w:rPr>
        <w:tab/>
      </w:r>
      <w:r w:rsidR="00684C2E">
        <w:rPr>
          <w:sz w:val="24"/>
          <w:szCs w:val="24"/>
        </w:rPr>
        <w:t>Director - Compliance and Competitive Markets</w:t>
      </w:r>
    </w:p>
    <w:sectPr w:rsidR="001F2E65" w:rsidRPr="001F2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608FA"/>
    <w:multiLevelType w:val="hybridMultilevel"/>
    <w:tmpl w:val="E09EBEFC"/>
    <w:lvl w:ilvl="0" w:tplc="8C0C3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E65"/>
    <w:rsid w:val="00046C2D"/>
    <w:rsid w:val="00167695"/>
    <w:rsid w:val="001C31F5"/>
    <w:rsid w:val="001E079D"/>
    <w:rsid w:val="001F2E65"/>
    <w:rsid w:val="003E4F42"/>
    <w:rsid w:val="003E55AD"/>
    <w:rsid w:val="00596E4C"/>
    <w:rsid w:val="00684C2E"/>
    <w:rsid w:val="00746CAF"/>
    <w:rsid w:val="007B5FEC"/>
    <w:rsid w:val="009A1B47"/>
    <w:rsid w:val="00C01FD8"/>
    <w:rsid w:val="00C25ADB"/>
    <w:rsid w:val="00C52F18"/>
    <w:rsid w:val="00CA1A2A"/>
    <w:rsid w:val="00D865E6"/>
    <w:rsid w:val="00E4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6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6C2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E4F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6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6C2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E4F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48617-C066-4AE1-B44F-2B1B99C8B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A. Morman</dc:creator>
  <cp:lastModifiedBy>Patrick Fahn</cp:lastModifiedBy>
  <cp:revision>4</cp:revision>
  <cp:lastPrinted>2013-03-13T19:56:00Z</cp:lastPrinted>
  <dcterms:created xsi:type="dcterms:W3CDTF">2013-03-13T19:28:00Z</dcterms:created>
  <dcterms:modified xsi:type="dcterms:W3CDTF">2013-03-13T21:04:00Z</dcterms:modified>
</cp:coreProperties>
</file>